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CBCFC" w14:textId="6D7E6C9A" w:rsidR="009E4EE1" w:rsidRDefault="00BB5CEB" w:rsidP="00BB5C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CEB">
        <w:rPr>
          <w:rFonts w:ascii="Times New Roman" w:hAnsi="Times New Roman" w:cs="Times New Roman"/>
          <w:sz w:val="28"/>
          <w:szCs w:val="28"/>
        </w:rPr>
        <w:t>На базе БДОУ "Детский сад № 312 к/в" в январе были оформлены выставки работ обучающихся: "Зимушка-Зима". Работы были выполнены в разных техниках и материалах (рисунки гуашью и акварелью, фломастерами и цветными карандашами, комбинированные работы, работы, выполненные в технике - пластилинография). А также оформлена итоговая выставка работ обучающихся первого и второго обучения в фойе детского сада.</w:t>
      </w:r>
    </w:p>
    <w:p w14:paraId="198B3575" w14:textId="4143F51C" w:rsidR="00BB5CEB" w:rsidRPr="00BB5CEB" w:rsidRDefault="00BB5CEB" w:rsidP="00BB5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ED3C3" wp14:editId="080265DC">
            <wp:extent cx="5940425" cy="3872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12EE49" wp14:editId="299EDCB7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20552C" wp14:editId="08F57720">
            <wp:extent cx="5940425" cy="36302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081DA" wp14:editId="1539F958">
            <wp:extent cx="5940425" cy="36302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67563" wp14:editId="08E466D9">
            <wp:extent cx="5940425" cy="38728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5C73B" wp14:editId="67FBF966">
            <wp:extent cx="5940425" cy="36302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F6C114" wp14:editId="19718091">
            <wp:extent cx="5940425" cy="36302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1E5F12" wp14:editId="58ED9B2F">
            <wp:extent cx="5940425" cy="36302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1E48A2" wp14:editId="48F1A1A9">
            <wp:extent cx="5940425" cy="38728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F0BCF" wp14:editId="6D197BBD">
            <wp:extent cx="5940425" cy="36302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CEB" w:rsidRPr="00BB5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8E8"/>
    <w:rsid w:val="001A6294"/>
    <w:rsid w:val="006A58E8"/>
    <w:rsid w:val="009E4EE1"/>
    <w:rsid w:val="00B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1337C"/>
  <w15:chartTrackingRefBased/>
  <w15:docId w15:val="{9DB5EDE4-3EEE-4E78-900C-7C78DF98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2025-02-10T04:43:00Z</dcterms:created>
  <dcterms:modified xsi:type="dcterms:W3CDTF">2025-02-10T04:48:00Z</dcterms:modified>
</cp:coreProperties>
</file>